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13" w:rsidRPr="00BC1046" w:rsidRDefault="00517B13" w:rsidP="00517B1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C1046">
        <w:rPr>
          <w:rFonts w:ascii="Times New Roman" w:hAnsi="Times New Roman" w:cs="Times New Roman"/>
          <w:sz w:val="28"/>
          <w:szCs w:val="28"/>
        </w:rPr>
        <w:t>Уважаемые участники дорожного движения!</w:t>
      </w:r>
    </w:p>
    <w:p w:rsidR="00517B13" w:rsidRPr="00BC1046" w:rsidRDefault="00517B13" w:rsidP="0035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BB1" w:rsidRPr="00BC1046" w:rsidRDefault="00726BB1" w:rsidP="00517B1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C1046">
        <w:rPr>
          <w:color w:val="000000"/>
          <w:sz w:val="28"/>
          <w:szCs w:val="28"/>
        </w:rPr>
        <w:t xml:space="preserve">Настоящим информируем что, </w:t>
      </w:r>
      <w:r w:rsidR="00517B13" w:rsidRPr="00BC1046">
        <w:rPr>
          <w:color w:val="000000"/>
          <w:sz w:val="28"/>
          <w:szCs w:val="28"/>
        </w:rPr>
        <w:t xml:space="preserve">в целях обеспечения </w:t>
      </w:r>
      <w:r w:rsidRPr="00BC1046">
        <w:rPr>
          <w:color w:val="000000"/>
          <w:sz w:val="28"/>
          <w:szCs w:val="28"/>
        </w:rPr>
        <w:t>безопасности дорожного движения, Комиссией по безопасности дорожного движения в Западном административном округе города Москвы принято решение об установке на внутриквартальном проезде по адресу: Мосфильмовская ул.</w:t>
      </w:r>
      <w:r w:rsidR="00BC1046" w:rsidRPr="00BC1046">
        <w:rPr>
          <w:color w:val="000000"/>
          <w:sz w:val="28"/>
          <w:szCs w:val="28"/>
        </w:rPr>
        <w:t xml:space="preserve">, </w:t>
      </w:r>
      <w:r w:rsidRPr="00BC1046">
        <w:rPr>
          <w:color w:val="000000"/>
          <w:sz w:val="28"/>
          <w:szCs w:val="28"/>
        </w:rPr>
        <w:t xml:space="preserve">11, дорожных знаков </w:t>
      </w:r>
      <w:r w:rsidR="00BC1046" w:rsidRPr="00BC1046">
        <w:rPr>
          <w:color w:val="000000"/>
          <w:sz w:val="28"/>
          <w:szCs w:val="28"/>
        </w:rPr>
        <w:t xml:space="preserve">3.4 «Движение грузовых автомобилей запрещено» и 3.2 «Движение запрещено» </w:t>
      </w:r>
      <w:r w:rsidRPr="00BC1046">
        <w:rPr>
          <w:color w:val="000000"/>
          <w:sz w:val="28"/>
          <w:szCs w:val="28"/>
        </w:rPr>
        <w:t>в соответствии с прилагаемой схемой.</w:t>
      </w:r>
    </w:p>
    <w:p w:rsidR="00726BB1" w:rsidRDefault="00726BB1" w:rsidP="00517B1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6"/>
          <w:szCs w:val="26"/>
        </w:rPr>
      </w:pPr>
    </w:p>
    <w:p w:rsidR="00726BB1" w:rsidRDefault="00726BB1" w:rsidP="00517B1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6"/>
          <w:szCs w:val="26"/>
        </w:rPr>
      </w:pPr>
    </w:p>
    <w:p w:rsidR="00726BB1" w:rsidRDefault="00726BB1" w:rsidP="00726BB1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>
        <w:rPr>
          <w:rFonts w:eastAsia="Calibri"/>
          <w:noProof/>
          <w:sz w:val="26"/>
          <w:szCs w:val="26"/>
        </w:rPr>
        <w:drawing>
          <wp:inline distT="0" distB="0" distL="0" distR="0">
            <wp:extent cx="5954232" cy="4320527"/>
            <wp:effectExtent l="0" t="0" r="8890" b="4445"/>
            <wp:docPr id="2" name="Рисунок 2" descr="C:\Users\user\Desktop\схема-мосф11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хема-мосф11к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724" cy="432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BB1" w:rsidRDefault="00726BB1" w:rsidP="00517B1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6"/>
          <w:szCs w:val="26"/>
        </w:rPr>
      </w:pPr>
    </w:p>
    <w:p w:rsidR="00517B13" w:rsidRDefault="00517B13" w:rsidP="003517B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17B13" w:rsidRDefault="00517B13" w:rsidP="003517B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17B13" w:rsidRPr="003D42D0" w:rsidRDefault="00517B13" w:rsidP="003517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517B0" w:rsidRDefault="003517B0"/>
    <w:sectPr w:rsidR="0035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342"/>
    <w:rsid w:val="00125089"/>
    <w:rsid w:val="00323B77"/>
    <w:rsid w:val="003517B0"/>
    <w:rsid w:val="00471B17"/>
    <w:rsid w:val="00517B13"/>
    <w:rsid w:val="00726BB1"/>
    <w:rsid w:val="00755D04"/>
    <w:rsid w:val="00927342"/>
    <w:rsid w:val="00BC1046"/>
    <w:rsid w:val="00CC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1327B-6766-4319-A4E8-015F29D1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B1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17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2025-08-11T12:18:00Z</dcterms:created>
  <dcterms:modified xsi:type="dcterms:W3CDTF">2025-08-11T12:18:00Z</dcterms:modified>
</cp:coreProperties>
</file>